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002C" w14:textId="18B7FAF6" w:rsidR="00D203D5" w:rsidRDefault="00D45665">
      <w:pPr>
        <w:pStyle w:val="Title"/>
      </w:pPr>
      <w:r>
        <w:t xml:space="preserve">Report of the </w:t>
      </w:r>
      <w:r w:rsidR="00FA2C26">
        <w:t xml:space="preserve">Hetherton </w:t>
      </w:r>
      <w:r w:rsidR="008A3C3D">
        <w:t xml:space="preserve">RPC </w:t>
      </w:r>
      <w:r w:rsidR="00FA2C26">
        <w:t>Visitation</w:t>
      </w:r>
      <w:r>
        <w:t xml:space="preserve"> Committee</w:t>
      </w:r>
    </w:p>
    <w:p w14:paraId="131E8888" w14:textId="1431B366" w:rsidR="00D203D5" w:rsidRDefault="00FA2C26">
      <w:pPr>
        <w:pStyle w:val="Title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Great Lakes-Gulf Presbytery, </w:t>
      </w:r>
      <w:r w:rsidR="003B4206">
        <w:rPr>
          <w:sz w:val="24"/>
        </w:rPr>
        <w:t>Spring 2024 M</w:t>
      </w:r>
      <w:r>
        <w:rPr>
          <w:sz w:val="24"/>
        </w:rPr>
        <w:t>eeting</w:t>
      </w:r>
    </w:p>
    <w:p w14:paraId="15687624" w14:textId="07C3EF5A" w:rsidR="00D203D5" w:rsidRDefault="00D45665">
      <w:pPr>
        <w:ind w:left="144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4206">
        <w:rPr>
          <w:sz w:val="22"/>
        </w:rPr>
        <w:t>January 10</w:t>
      </w:r>
      <w:r>
        <w:rPr>
          <w:sz w:val="22"/>
        </w:rPr>
        <w:t>, 20</w:t>
      </w:r>
      <w:r w:rsidR="00FA2C26">
        <w:rPr>
          <w:sz w:val="22"/>
        </w:rPr>
        <w:t>2</w:t>
      </w:r>
      <w:r w:rsidR="003B4206">
        <w:rPr>
          <w:sz w:val="22"/>
        </w:rPr>
        <w:t>4</w:t>
      </w:r>
    </w:p>
    <w:p w14:paraId="5C9D4C6A" w14:textId="77777777" w:rsidR="00D203D5" w:rsidRDefault="00D203D5"/>
    <w:p w14:paraId="698D2ECF" w14:textId="6AD9E51D" w:rsidR="003B4206" w:rsidRDefault="00AF77C8" w:rsidP="007255A8">
      <w:pPr>
        <w:rPr>
          <w:sz w:val="22"/>
          <w:szCs w:val="22"/>
        </w:rPr>
      </w:pPr>
      <w:r w:rsidRPr="000D3E0A">
        <w:rPr>
          <w:sz w:val="22"/>
          <w:szCs w:val="22"/>
        </w:rPr>
        <w:t>This committee, made up of Bob Bibby, Joshua Smith, and David Hanson, was</w:t>
      </w:r>
      <w:r w:rsidR="006359A4" w:rsidRPr="000D3E0A">
        <w:rPr>
          <w:sz w:val="22"/>
          <w:szCs w:val="22"/>
        </w:rPr>
        <w:t xml:space="preserve"> appointed in May to visit the Hetherton Congregation to provide counsel and encouragement.</w:t>
      </w:r>
    </w:p>
    <w:p w14:paraId="6AD8FE71" w14:textId="77777777" w:rsidR="003B4206" w:rsidRDefault="003B4206" w:rsidP="007255A8">
      <w:pPr>
        <w:rPr>
          <w:sz w:val="22"/>
          <w:szCs w:val="22"/>
        </w:rPr>
      </w:pPr>
    </w:p>
    <w:p w14:paraId="7EC64242" w14:textId="5F4962CC" w:rsidR="003B4206" w:rsidRDefault="00A77A64" w:rsidP="007255A8">
      <w:pPr>
        <w:rPr>
          <w:sz w:val="22"/>
          <w:szCs w:val="22"/>
        </w:rPr>
      </w:pPr>
      <w:r>
        <w:rPr>
          <w:sz w:val="22"/>
          <w:szCs w:val="22"/>
        </w:rPr>
        <w:t>At the Fall 2023 meeting, the presbytery passed the following motions:</w:t>
      </w:r>
    </w:p>
    <w:p w14:paraId="036D13FD" w14:textId="77777777" w:rsidR="00A77A64" w:rsidRPr="000D3E0A" w:rsidRDefault="00A77A64" w:rsidP="00A77A64">
      <w:pPr>
        <w:numPr>
          <w:ilvl w:val="0"/>
          <w:numId w:val="5"/>
        </w:numPr>
        <w:rPr>
          <w:sz w:val="22"/>
          <w:szCs w:val="22"/>
        </w:rPr>
      </w:pPr>
      <w:r w:rsidRPr="000D3E0A">
        <w:rPr>
          <w:sz w:val="22"/>
          <w:szCs w:val="22"/>
        </w:rPr>
        <w:t xml:space="preserve">That with gratitude and appreciation for the lengthy and faithful service of Pastor Raymond Morton, the Great-Lakes Gulf Presbytery receives his notice of retirement and sets the conclusion of December 31, </w:t>
      </w:r>
      <w:proofErr w:type="gramStart"/>
      <w:r w:rsidRPr="000D3E0A">
        <w:rPr>
          <w:sz w:val="22"/>
          <w:szCs w:val="22"/>
        </w:rPr>
        <w:t>2023</w:t>
      </w:r>
      <w:proofErr w:type="gramEnd"/>
      <w:r w:rsidRPr="000D3E0A">
        <w:rPr>
          <w:sz w:val="22"/>
          <w:szCs w:val="22"/>
        </w:rPr>
        <w:t xml:space="preserve"> as the time at which the pastoral relationship between him and the Hetherton Reformed Presbyterian Church will be dissolved.</w:t>
      </w:r>
    </w:p>
    <w:p w14:paraId="0AA495D9" w14:textId="77777777" w:rsidR="00A77A64" w:rsidRPr="000D3E0A" w:rsidRDefault="00A77A64" w:rsidP="00A77A64">
      <w:pPr>
        <w:numPr>
          <w:ilvl w:val="0"/>
          <w:numId w:val="5"/>
        </w:numPr>
        <w:rPr>
          <w:sz w:val="22"/>
          <w:szCs w:val="22"/>
        </w:rPr>
      </w:pPr>
      <w:r w:rsidRPr="000D3E0A">
        <w:rPr>
          <w:sz w:val="22"/>
          <w:szCs w:val="22"/>
        </w:rPr>
        <w:t xml:space="preserve">That Phil </w:t>
      </w:r>
      <w:proofErr w:type="spellStart"/>
      <w:r w:rsidRPr="000D3E0A">
        <w:rPr>
          <w:sz w:val="22"/>
          <w:szCs w:val="22"/>
        </w:rPr>
        <w:t>Pockras</w:t>
      </w:r>
      <w:proofErr w:type="spellEnd"/>
      <w:r w:rsidRPr="000D3E0A">
        <w:rPr>
          <w:sz w:val="22"/>
          <w:szCs w:val="22"/>
        </w:rPr>
        <w:t xml:space="preserve"> and Wade Mann be appointed provisional elders to Hetherton as requested by the session.</w:t>
      </w:r>
    </w:p>
    <w:p w14:paraId="09D675AD" w14:textId="77777777" w:rsidR="00A77A64" w:rsidRDefault="00A77A64" w:rsidP="007255A8">
      <w:pPr>
        <w:rPr>
          <w:sz w:val="22"/>
          <w:szCs w:val="22"/>
        </w:rPr>
      </w:pPr>
    </w:p>
    <w:p w14:paraId="62C182E6" w14:textId="285440FF" w:rsidR="00F3195A" w:rsidRDefault="00F3195A" w:rsidP="00F3195A">
      <w:pPr>
        <w:rPr>
          <w:sz w:val="22"/>
          <w:szCs w:val="22"/>
        </w:rPr>
      </w:pPr>
      <w:r>
        <w:rPr>
          <w:sz w:val="22"/>
          <w:szCs w:val="22"/>
        </w:rPr>
        <w:t>Since that time, our committee has made sure to have regular contact with both Rev. Morton and Elder Bryan Dage to</w:t>
      </w:r>
      <w:r w:rsidR="00AD30D6">
        <w:rPr>
          <w:sz w:val="22"/>
          <w:szCs w:val="22"/>
        </w:rPr>
        <w:t xml:space="preserve"> ensure</w:t>
      </w:r>
      <w:r>
        <w:rPr>
          <w:sz w:val="22"/>
          <w:szCs w:val="22"/>
        </w:rPr>
        <w:t xml:space="preserve"> that the transition proceeded smoothly.  That culminated with Pastor Hanson traveling to Hetherton for Sunday, January 7 to preach,</w:t>
      </w:r>
      <w:r w:rsidR="000B62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baptize Samuel Dage, and </w:t>
      </w:r>
      <w:r w:rsidR="000B624A">
        <w:rPr>
          <w:sz w:val="22"/>
          <w:szCs w:val="22"/>
        </w:rPr>
        <w:t>participate in</w:t>
      </w:r>
      <w:r>
        <w:rPr>
          <w:sz w:val="22"/>
          <w:szCs w:val="22"/>
        </w:rPr>
        <w:t xml:space="preserve"> the fellowship meal following the service honoring Rev. &amp; Mrs. Morton’s years of service to the Hetherton Congregation.  Humanly speaking, the Hetherton Congregation would not have continued to this point without their sacrificial labors</w:t>
      </w:r>
      <w:r w:rsidR="00947F16">
        <w:rPr>
          <w:sz w:val="22"/>
          <w:szCs w:val="22"/>
        </w:rPr>
        <w:t xml:space="preserve">, and we honor Rev. Morton not only for his years of faithfulness at Hetherton, but </w:t>
      </w:r>
      <w:r w:rsidR="00FE2F8E">
        <w:rPr>
          <w:sz w:val="22"/>
          <w:szCs w:val="22"/>
        </w:rPr>
        <w:t>for over 50 years of dedicated ministry on three continents (Africa, Europe, and North America).</w:t>
      </w:r>
    </w:p>
    <w:p w14:paraId="744F1F5A" w14:textId="77777777" w:rsidR="00F3195A" w:rsidRDefault="00F3195A" w:rsidP="00F3195A">
      <w:pPr>
        <w:rPr>
          <w:sz w:val="22"/>
          <w:szCs w:val="22"/>
        </w:rPr>
      </w:pPr>
    </w:p>
    <w:p w14:paraId="61B52719" w14:textId="193C82D5" w:rsidR="00A77A64" w:rsidRDefault="00473D4D" w:rsidP="00473D4D">
      <w:pPr>
        <w:rPr>
          <w:sz w:val="22"/>
          <w:szCs w:val="22"/>
        </w:rPr>
      </w:pPr>
      <w:r>
        <w:rPr>
          <w:sz w:val="22"/>
          <w:szCs w:val="22"/>
        </w:rPr>
        <w:t xml:space="preserve">At the time of our appointment as a committee and even at the writing of our Fall Report, we were planning </w:t>
      </w:r>
      <w:r w:rsidR="007C7CBC">
        <w:rPr>
          <w:sz w:val="22"/>
          <w:szCs w:val="22"/>
        </w:rPr>
        <w:t>to conduct an onsite visit</w:t>
      </w:r>
      <w:r>
        <w:rPr>
          <w:sz w:val="22"/>
          <w:szCs w:val="22"/>
        </w:rPr>
        <w:t xml:space="preserve">.  However, with the appointment of Pastors Mann and </w:t>
      </w:r>
      <w:proofErr w:type="spellStart"/>
      <w:r>
        <w:rPr>
          <w:sz w:val="22"/>
          <w:szCs w:val="22"/>
        </w:rPr>
        <w:t>Pockras</w:t>
      </w:r>
      <w:proofErr w:type="spellEnd"/>
      <w:r>
        <w:rPr>
          <w:sz w:val="22"/>
          <w:szCs w:val="22"/>
        </w:rPr>
        <w:t xml:space="preserve"> as provisional elders, a visit by </w:t>
      </w:r>
      <w:r w:rsidR="00063D92">
        <w:rPr>
          <w:sz w:val="22"/>
          <w:szCs w:val="22"/>
        </w:rPr>
        <w:t>our committee</w:t>
      </w:r>
      <w:r>
        <w:rPr>
          <w:sz w:val="22"/>
          <w:szCs w:val="22"/>
        </w:rPr>
        <w:t xml:space="preserve"> seems redundant and unhelpful.  The reality is that Pastors Mann and </w:t>
      </w:r>
      <w:proofErr w:type="spellStart"/>
      <w:r>
        <w:rPr>
          <w:sz w:val="22"/>
          <w:szCs w:val="22"/>
        </w:rPr>
        <w:t>Pockras</w:t>
      </w:r>
      <w:proofErr w:type="spellEnd"/>
      <w:r>
        <w:rPr>
          <w:sz w:val="22"/>
          <w:szCs w:val="22"/>
        </w:rPr>
        <w:t xml:space="preserve"> will be providing the outside perspective and ministry encouragement that a visitation would </w:t>
      </w:r>
      <w:r w:rsidR="00D7608A">
        <w:rPr>
          <w:sz w:val="22"/>
          <w:szCs w:val="22"/>
        </w:rPr>
        <w:t xml:space="preserve">hope to accomplish.  In fact, their work will be superior to anything that our visitation committee could provide, because it will include regular, sustained contact </w:t>
      </w:r>
      <w:r w:rsidR="00063D92">
        <w:rPr>
          <w:sz w:val="22"/>
          <w:szCs w:val="22"/>
        </w:rPr>
        <w:t xml:space="preserve">and participation alongside </w:t>
      </w:r>
      <w:r w:rsidR="00D7608A">
        <w:rPr>
          <w:sz w:val="22"/>
          <w:szCs w:val="22"/>
        </w:rPr>
        <w:t>the Hetherton leadership.</w:t>
      </w:r>
    </w:p>
    <w:p w14:paraId="3588347A" w14:textId="77777777" w:rsidR="00D7608A" w:rsidRDefault="00D7608A" w:rsidP="00473D4D">
      <w:pPr>
        <w:rPr>
          <w:sz w:val="22"/>
          <w:szCs w:val="22"/>
        </w:rPr>
      </w:pPr>
    </w:p>
    <w:p w14:paraId="769526A2" w14:textId="1DB84B36" w:rsidR="00D7608A" w:rsidRDefault="00D7608A" w:rsidP="00473D4D">
      <w:pPr>
        <w:rPr>
          <w:sz w:val="22"/>
          <w:szCs w:val="22"/>
        </w:rPr>
      </w:pPr>
      <w:r>
        <w:rPr>
          <w:sz w:val="22"/>
          <w:szCs w:val="22"/>
        </w:rPr>
        <w:t xml:space="preserve">So, our intent, with the concurrence of the local Hetherton leadership, is </w:t>
      </w:r>
      <w:r w:rsidRPr="00D7608A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to conduct an onsite visit, unless </w:t>
      </w:r>
      <w:proofErr w:type="gramStart"/>
      <w:r>
        <w:rPr>
          <w:sz w:val="22"/>
          <w:szCs w:val="22"/>
        </w:rPr>
        <w:t>presbytery</w:t>
      </w:r>
      <w:proofErr w:type="gramEnd"/>
      <w:r>
        <w:rPr>
          <w:sz w:val="22"/>
          <w:szCs w:val="22"/>
        </w:rPr>
        <w:t xml:space="preserve"> instructs us otherwise.</w:t>
      </w:r>
    </w:p>
    <w:p w14:paraId="5906178A" w14:textId="77777777" w:rsidR="0041312F" w:rsidRPr="000D3E0A" w:rsidRDefault="0041312F" w:rsidP="007255A8">
      <w:pPr>
        <w:rPr>
          <w:sz w:val="22"/>
          <w:szCs w:val="22"/>
        </w:rPr>
      </w:pPr>
    </w:p>
    <w:p w14:paraId="18B6713C" w14:textId="17F9998F" w:rsidR="00BB1FF7" w:rsidRPr="000D3E0A" w:rsidRDefault="00BB1FF7" w:rsidP="007255A8">
      <w:pPr>
        <w:rPr>
          <w:sz w:val="22"/>
          <w:szCs w:val="22"/>
        </w:rPr>
      </w:pPr>
      <w:r w:rsidRPr="000D3E0A">
        <w:rPr>
          <w:sz w:val="22"/>
          <w:szCs w:val="22"/>
        </w:rPr>
        <w:t>With gratitude to God for His help</w:t>
      </w:r>
      <w:r w:rsidR="00B93196" w:rsidRPr="000D3E0A">
        <w:rPr>
          <w:sz w:val="22"/>
          <w:szCs w:val="22"/>
        </w:rPr>
        <w:t>,</w:t>
      </w:r>
    </w:p>
    <w:p w14:paraId="6E80179C" w14:textId="4B360E56" w:rsidR="00B93196" w:rsidRPr="000D3E0A" w:rsidRDefault="00B93196" w:rsidP="007255A8">
      <w:pPr>
        <w:rPr>
          <w:sz w:val="22"/>
          <w:szCs w:val="22"/>
        </w:rPr>
      </w:pPr>
      <w:r w:rsidRPr="000D3E0A">
        <w:rPr>
          <w:sz w:val="22"/>
          <w:szCs w:val="22"/>
        </w:rPr>
        <w:t>Bob Bibby, Joshua Smith, and David Hanson</w:t>
      </w:r>
    </w:p>
    <w:p w14:paraId="7BC66FD4" w14:textId="77777777" w:rsidR="00F94E8B" w:rsidRDefault="00F94E8B" w:rsidP="007255A8">
      <w:pPr>
        <w:rPr>
          <w:sz w:val="22"/>
          <w:szCs w:val="22"/>
        </w:rPr>
      </w:pPr>
    </w:p>
    <w:p w14:paraId="5BD3474B" w14:textId="77777777" w:rsidR="008C2801" w:rsidRPr="000D3E0A" w:rsidRDefault="008C2801" w:rsidP="007255A8">
      <w:pPr>
        <w:rPr>
          <w:sz w:val="22"/>
          <w:szCs w:val="22"/>
        </w:rPr>
      </w:pPr>
    </w:p>
    <w:p w14:paraId="1C37D20C" w14:textId="0B0828ED" w:rsidR="00F94E8B" w:rsidRDefault="00F94E8B" w:rsidP="007255A8">
      <w:pPr>
        <w:rPr>
          <w:sz w:val="22"/>
          <w:szCs w:val="22"/>
        </w:rPr>
      </w:pPr>
      <w:r w:rsidRPr="000D3E0A">
        <w:rPr>
          <w:sz w:val="22"/>
          <w:szCs w:val="22"/>
        </w:rPr>
        <w:t>Motion:</w:t>
      </w:r>
    </w:p>
    <w:p w14:paraId="1650DDDC" w14:textId="4049F5CA" w:rsidR="00AB5BC2" w:rsidRPr="000D3E0A" w:rsidRDefault="00AB5BC2" w:rsidP="00AB5BC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That the Hetherton RPC Visitation Committee be dismissed.</w:t>
      </w:r>
    </w:p>
    <w:sectPr w:rsidR="00AB5BC2" w:rsidRPr="000D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523"/>
    <w:multiLevelType w:val="multilevel"/>
    <w:tmpl w:val="2AE0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6108D"/>
    <w:multiLevelType w:val="hybridMultilevel"/>
    <w:tmpl w:val="66BA48BC"/>
    <w:lvl w:ilvl="0" w:tplc="B1E05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B64"/>
    <w:multiLevelType w:val="hybridMultilevel"/>
    <w:tmpl w:val="73D2D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24780"/>
    <w:multiLevelType w:val="hybridMultilevel"/>
    <w:tmpl w:val="9BBC2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ED2201"/>
    <w:multiLevelType w:val="hybridMultilevel"/>
    <w:tmpl w:val="76980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1604"/>
    <w:multiLevelType w:val="hybridMultilevel"/>
    <w:tmpl w:val="836E7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E95"/>
    <w:multiLevelType w:val="hybridMultilevel"/>
    <w:tmpl w:val="D4020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115704">
    <w:abstractNumId w:val="5"/>
  </w:num>
  <w:num w:numId="2" w16cid:durableId="842746577">
    <w:abstractNumId w:val="2"/>
  </w:num>
  <w:num w:numId="3" w16cid:durableId="141624618">
    <w:abstractNumId w:val="6"/>
  </w:num>
  <w:num w:numId="4" w16cid:durableId="1419011900">
    <w:abstractNumId w:val="3"/>
  </w:num>
  <w:num w:numId="5" w16cid:durableId="1067649125">
    <w:abstractNumId w:val="4"/>
  </w:num>
  <w:num w:numId="6" w16cid:durableId="1186408725">
    <w:abstractNumId w:val="0"/>
  </w:num>
  <w:num w:numId="7" w16cid:durableId="64049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574"/>
    <w:rsid w:val="00063D92"/>
    <w:rsid w:val="000A2D8B"/>
    <w:rsid w:val="000B624A"/>
    <w:rsid w:val="000D3E0A"/>
    <w:rsid w:val="000D41BB"/>
    <w:rsid w:val="001074C9"/>
    <w:rsid w:val="00110707"/>
    <w:rsid w:val="00120891"/>
    <w:rsid w:val="00132B40"/>
    <w:rsid w:val="001D210D"/>
    <w:rsid w:val="00262CDB"/>
    <w:rsid w:val="00266011"/>
    <w:rsid w:val="002765CF"/>
    <w:rsid w:val="002C7574"/>
    <w:rsid w:val="002D507C"/>
    <w:rsid w:val="002E5F68"/>
    <w:rsid w:val="00305682"/>
    <w:rsid w:val="00373395"/>
    <w:rsid w:val="003B4206"/>
    <w:rsid w:val="003D2600"/>
    <w:rsid w:val="00405850"/>
    <w:rsid w:val="00410963"/>
    <w:rsid w:val="0041312F"/>
    <w:rsid w:val="00473D4D"/>
    <w:rsid w:val="004756B8"/>
    <w:rsid w:val="0049212D"/>
    <w:rsid w:val="00496BFE"/>
    <w:rsid w:val="004D28D9"/>
    <w:rsid w:val="005137AF"/>
    <w:rsid w:val="0054011A"/>
    <w:rsid w:val="00541EAA"/>
    <w:rsid w:val="00563A1B"/>
    <w:rsid w:val="005769AC"/>
    <w:rsid w:val="00586FAF"/>
    <w:rsid w:val="005B2832"/>
    <w:rsid w:val="005C10F2"/>
    <w:rsid w:val="005C62A1"/>
    <w:rsid w:val="006359A4"/>
    <w:rsid w:val="00680DE4"/>
    <w:rsid w:val="006A325C"/>
    <w:rsid w:val="006B6B74"/>
    <w:rsid w:val="006C3CD8"/>
    <w:rsid w:val="006F7FE2"/>
    <w:rsid w:val="007255A8"/>
    <w:rsid w:val="00732311"/>
    <w:rsid w:val="007B78F4"/>
    <w:rsid w:val="007C7CBC"/>
    <w:rsid w:val="00801A60"/>
    <w:rsid w:val="00835260"/>
    <w:rsid w:val="0084629C"/>
    <w:rsid w:val="00851E6F"/>
    <w:rsid w:val="008A3C3D"/>
    <w:rsid w:val="008B30F5"/>
    <w:rsid w:val="008C2801"/>
    <w:rsid w:val="008D1085"/>
    <w:rsid w:val="00926A27"/>
    <w:rsid w:val="00947F16"/>
    <w:rsid w:val="00953572"/>
    <w:rsid w:val="00956DDB"/>
    <w:rsid w:val="00960CE9"/>
    <w:rsid w:val="009A18D9"/>
    <w:rsid w:val="00A27D4D"/>
    <w:rsid w:val="00A77A64"/>
    <w:rsid w:val="00AB5BC2"/>
    <w:rsid w:val="00AC0DCC"/>
    <w:rsid w:val="00AD30D6"/>
    <w:rsid w:val="00AF77C8"/>
    <w:rsid w:val="00B86233"/>
    <w:rsid w:val="00B93196"/>
    <w:rsid w:val="00BB1FF7"/>
    <w:rsid w:val="00BF2FD7"/>
    <w:rsid w:val="00BF5FD6"/>
    <w:rsid w:val="00C13784"/>
    <w:rsid w:val="00D16863"/>
    <w:rsid w:val="00D203D5"/>
    <w:rsid w:val="00D40C50"/>
    <w:rsid w:val="00D45665"/>
    <w:rsid w:val="00D50513"/>
    <w:rsid w:val="00D75E0A"/>
    <w:rsid w:val="00D7608A"/>
    <w:rsid w:val="00DA5749"/>
    <w:rsid w:val="00DF2754"/>
    <w:rsid w:val="00E95238"/>
    <w:rsid w:val="00EA4AB5"/>
    <w:rsid w:val="00F3195A"/>
    <w:rsid w:val="00F40078"/>
    <w:rsid w:val="00F82812"/>
    <w:rsid w:val="00F94E8B"/>
    <w:rsid w:val="00FA2C26"/>
    <w:rsid w:val="00FD6E26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39A6D"/>
  <w15:chartTrackingRefBased/>
  <w15:docId w15:val="{469C5FE4-985F-4E03-8BB0-9F65827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elementtoproof">
    <w:name w:val="x_elementtoproof"/>
    <w:basedOn w:val="Normal"/>
    <w:rsid w:val="009A18D9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Eastvale/Geneva College Reconciliation Committee</vt:lpstr>
    </vt:vector>
  </TitlesOfParts>
  <Company>Purdue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Eastvale/Geneva College Reconciliation Committee</dc:title>
  <dc:subject/>
  <dc:creator>David Hanson</dc:creator>
  <cp:keywords/>
  <dc:description/>
  <cp:lastModifiedBy>David Hanson</cp:lastModifiedBy>
  <cp:revision>16</cp:revision>
  <dcterms:created xsi:type="dcterms:W3CDTF">2024-01-10T17:50:00Z</dcterms:created>
  <dcterms:modified xsi:type="dcterms:W3CDTF">2024-01-10T18:22:00Z</dcterms:modified>
</cp:coreProperties>
</file>